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2" w:rsidRDefault="00A60F07">
      <w:r>
        <w:rPr>
          <w:rFonts w:ascii="Geneva" w:hAnsi="Geneva"/>
          <w:color w:val="000000"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.05pt;margin-top:-18pt;width:406.05pt;height:126.2pt;z-index:25165772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v-text-kern:t" trim="t" fitpath="t" string="INORGANIC &#10;SEMINAR"/>
          </v:shape>
        </w:pict>
      </w:r>
    </w:p>
    <w:p w:rsidR="006D5102" w:rsidRDefault="00A60F07"/>
    <w:p w:rsidR="006D5102" w:rsidRDefault="00A60F07"/>
    <w:p w:rsidR="006D5102" w:rsidRDefault="00A60F07"/>
    <w:p w:rsidR="006D5102" w:rsidRDefault="00A60F07"/>
    <w:p w:rsidR="006D5102" w:rsidRDefault="00A60F07">
      <w:pPr>
        <w:pStyle w:val="Heading5"/>
        <w:rPr>
          <w:sz w:val="32"/>
        </w:rPr>
      </w:pPr>
    </w:p>
    <w:p w:rsidR="006D5102" w:rsidRDefault="00A60F07"/>
    <w:p w:rsidR="006D5102" w:rsidRDefault="00A60F07"/>
    <w:p w:rsidR="006D5102" w:rsidRDefault="00A60F07"/>
    <w:p w:rsidR="006D5102" w:rsidRDefault="00A60F07"/>
    <w:p w:rsidR="006D5102" w:rsidRPr="00D25A8A" w:rsidRDefault="00A60F07">
      <w:pPr>
        <w:jc w:val="center"/>
        <w:rPr>
          <w:rFonts w:ascii="Arial Black" w:hAnsi="Arial Black"/>
          <w:b/>
          <w:sz w:val="56"/>
        </w:rPr>
      </w:pPr>
      <w:r w:rsidRPr="00D25A8A">
        <w:rPr>
          <w:rFonts w:ascii="Arial Black" w:hAnsi="Arial Black" w:cs="Calibri"/>
          <w:sz w:val="56"/>
          <w:szCs w:val="30"/>
        </w:rPr>
        <w:t>“</w:t>
      </w:r>
      <w:r w:rsidRPr="00F214C2">
        <w:rPr>
          <w:rFonts w:ascii="Helvetica" w:hAnsi="Helvetica" w:cs="Helvetica"/>
          <w:color w:val="000000"/>
          <w:sz w:val="72"/>
          <w:szCs w:val="24"/>
        </w:rPr>
        <w:t xml:space="preserve">Supramolecular Approaches to </w:t>
      </w:r>
      <w:proofErr w:type="gramStart"/>
      <w:r w:rsidRPr="00F214C2">
        <w:rPr>
          <w:rFonts w:ascii="Helvetica" w:hAnsi="Helvetica" w:cs="Helvetica"/>
          <w:color w:val="000000"/>
          <w:sz w:val="72"/>
          <w:szCs w:val="24"/>
        </w:rPr>
        <w:t>Organometallic  Catalysis</w:t>
      </w:r>
      <w:proofErr w:type="gramEnd"/>
      <w:r w:rsidRPr="00D25A8A">
        <w:rPr>
          <w:rFonts w:ascii="Arial Black" w:hAnsi="Arial Black" w:cs="Calibri"/>
          <w:sz w:val="56"/>
          <w:szCs w:val="30"/>
        </w:rPr>
        <w:t>.”</w:t>
      </w:r>
    </w:p>
    <w:p w:rsidR="006D5102" w:rsidRDefault="00A60F07">
      <w:pPr>
        <w:jc w:val="center"/>
        <w:rPr>
          <w:rFonts w:ascii="Charcoal" w:hAnsi="Charcoal"/>
          <w:b/>
          <w:sz w:val="72"/>
        </w:rPr>
      </w:pPr>
    </w:p>
    <w:p w:rsidR="006D5102" w:rsidRDefault="00A60F07">
      <w:pPr>
        <w:jc w:val="center"/>
        <w:rPr>
          <w:rFonts w:ascii="Charcoal" w:hAnsi="Charcoal"/>
          <w:b/>
          <w:sz w:val="72"/>
        </w:rPr>
      </w:pPr>
      <w:r>
        <w:rPr>
          <w:rFonts w:ascii="Charcoal" w:hAnsi="Charcoal"/>
          <w:b/>
          <w:sz w:val="72"/>
        </w:rPr>
        <w:t>Tyler Adint, Landis Group</w:t>
      </w:r>
    </w:p>
    <w:p w:rsidR="006D5102" w:rsidRPr="0050644F" w:rsidRDefault="00A60F07" w:rsidP="00280883">
      <w:pPr>
        <w:pStyle w:val="Heading4"/>
        <w:rPr>
          <w:sz w:val="72"/>
        </w:rPr>
      </w:pPr>
      <w:r w:rsidRPr="0050644F">
        <w:rPr>
          <w:sz w:val="72"/>
        </w:rPr>
        <w:t>University</w:t>
      </w:r>
      <w:r>
        <w:rPr>
          <w:sz w:val="72"/>
        </w:rPr>
        <w:t xml:space="preserve"> of Wisconsin-Madison</w:t>
      </w:r>
    </w:p>
    <w:p w:rsidR="00280883" w:rsidRDefault="00280883">
      <w:pPr>
        <w:jc w:val="center"/>
      </w:pPr>
    </w:p>
    <w:p w:rsidR="00280883" w:rsidRDefault="00280883">
      <w:pPr>
        <w:pStyle w:val="Heading5"/>
        <w:rPr>
          <w:sz w:val="48"/>
        </w:rPr>
      </w:pPr>
      <w:r>
        <w:rPr>
          <w:sz w:val="48"/>
        </w:rPr>
        <w:t>Wednesday, September 22, 2010</w:t>
      </w:r>
    </w:p>
    <w:p w:rsidR="00280883" w:rsidRDefault="00280883">
      <w:pPr>
        <w:pStyle w:val="BodyText"/>
      </w:pPr>
    </w:p>
    <w:p w:rsidR="00280883" w:rsidRDefault="00280883">
      <w:pPr>
        <w:jc w:val="center"/>
        <w:rPr>
          <w:sz w:val="56"/>
        </w:rPr>
      </w:pPr>
      <w:r>
        <w:rPr>
          <w:sz w:val="56"/>
        </w:rPr>
        <w:t>3:30 PM ROOM 1315 CHEMISTRY</w:t>
      </w:r>
    </w:p>
    <w:p w:rsidR="00280883" w:rsidRDefault="00280883">
      <w:pPr>
        <w:jc w:val="center"/>
        <w:rPr>
          <w:sz w:val="28"/>
        </w:rPr>
      </w:pPr>
    </w:p>
    <w:p w:rsidR="00280883" w:rsidRDefault="00280883">
      <w:pPr>
        <w:jc w:val="center"/>
        <w:rPr>
          <w:sz w:val="20"/>
        </w:rPr>
      </w:pPr>
    </w:p>
    <w:p w:rsidR="00280883" w:rsidRDefault="00280883">
      <w:pPr>
        <w:jc w:val="center"/>
        <w:rPr>
          <w:sz w:val="20"/>
        </w:rPr>
      </w:pPr>
      <w:r>
        <w:rPr>
          <w:sz w:val="20"/>
        </w:rPr>
        <w:t>IF YOU WISH MORE INFORMATION PLEASE CALL THE INORGANIC OFFICE AT 262-6815.</w:t>
      </w:r>
    </w:p>
    <w:p w:rsidR="00280883" w:rsidRDefault="00280883">
      <w:pPr>
        <w:jc w:val="center"/>
        <w:rPr>
          <w:sz w:val="20"/>
        </w:rPr>
      </w:pPr>
    </w:p>
    <w:p w:rsidR="00280883" w:rsidRDefault="00280883" w:rsidP="00280883">
      <w:pPr>
        <w:pStyle w:val="Header"/>
        <w:tabs>
          <w:tab w:val="clear" w:pos="4320"/>
          <w:tab w:val="clear" w:pos="8640"/>
        </w:tabs>
        <w:jc w:val="center"/>
      </w:pPr>
      <w:r>
        <w:t>Refreshments will be available at 3:15 p.m. outside of the seminar room setup by Jamie Chem.  Thanks Jamie!</w:t>
      </w:r>
    </w:p>
    <w:p w:rsidR="00280883" w:rsidRDefault="00280883">
      <w:pPr>
        <w:jc w:val="center"/>
        <w:rPr>
          <w:sz w:val="20"/>
        </w:rPr>
      </w:pPr>
    </w:p>
    <w:sectPr w:rsidR="002808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arcoal">
    <w:altName w:val="Cambria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D25A8A"/>
    <w:rsid w:val="00280883"/>
    <w:rsid w:val="00A60F0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 York" w:hAnsi="New York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color w:val="000000"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harcoal" w:hAnsi="Charcoal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color w:val="000000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b/>
      <w:color w:val="000000"/>
      <w:sz w:val="5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Comic Sans MS" w:hAnsi="Comic Sans MS"/>
      <w:b/>
      <w:color w:val="000000"/>
      <w:sz w:val="3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Jump</dc:creator>
  <cp:lastModifiedBy>Shoua Her</cp:lastModifiedBy>
  <cp:revision>2</cp:revision>
  <cp:lastPrinted>2010-09-16T18:59:00Z</cp:lastPrinted>
  <dcterms:created xsi:type="dcterms:W3CDTF">2010-09-17T15:19:00Z</dcterms:created>
  <dcterms:modified xsi:type="dcterms:W3CDTF">2010-09-17T15:19:00Z</dcterms:modified>
</cp:coreProperties>
</file>